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7C2E" w:rsidRPr="00495870" w:rsidRDefault="00D77C2E" w:rsidP="00D77C2E">
      <w:r w:rsidRPr="00495870">
        <w:rPr>
          <w:b/>
          <w:bCs/>
          <w:u w:val="single"/>
        </w:rPr>
        <w:t>NEMZ-N-22-0170</w:t>
      </w:r>
    </w:p>
    <w:p w:rsidR="00D77C2E" w:rsidRPr="00495870" w:rsidRDefault="00D77C2E" w:rsidP="00D77C2E">
      <w:pPr>
        <w:rPr>
          <w:b/>
          <w:bCs/>
        </w:rPr>
      </w:pPr>
      <w:r w:rsidRPr="00495870">
        <w:rPr>
          <w:b/>
          <w:bCs/>
        </w:rPr>
        <w:t>A nemzetiségi köznevelési intézményeket érintő többletköltségek biztosítása</w:t>
      </w:r>
    </w:p>
    <w:p w:rsidR="00D77C2E" w:rsidRDefault="00D77C2E" w:rsidP="00D77C2E">
      <w:pPr>
        <w:jc w:val="both"/>
      </w:pPr>
      <w:r w:rsidRPr="00495870">
        <w:t xml:space="preserve">Az Országos Horvát Önkormányzat </w:t>
      </w:r>
      <w:r>
        <w:t>a</w:t>
      </w:r>
      <w:r w:rsidRPr="00495870">
        <w:t xml:space="preserve"> bekövetkezett energiaár-növekedésből eredő többletköltségek fedezése érdekében kérelemmel fordult a Miniszterelnökség felé. A tárgyalások eredményeképpen a Magyar Kormány 1563/2022. (XI. 24.) Korm. határozatával biztosította a nemzetiségi önkormányzatok által fenntartott köznevelési intézményeket érintő energiaár-növekedésből eredő többletköltségek fedezetét 19 626 Ft fajlagos támogatás mértékben 2022. október 1. és 2022. december 31. közötti időszakban. A hivatkozott Korm. rendelet alapján a támogatás felhasználására jogosult</w:t>
      </w:r>
      <w:r>
        <w:t xml:space="preserve">, a </w:t>
      </w:r>
      <w:r w:rsidRPr="00495870">
        <w:t>Kópháza Horvát Nemzetiségi Önkormányzat által fenntartott</w:t>
      </w:r>
      <w:r>
        <w:t xml:space="preserve"> </w:t>
      </w:r>
      <w:r w:rsidRPr="00495870">
        <w:t>Nakovich Mihály Általános Iskola és Óvoda</w:t>
      </w:r>
      <w:r>
        <w:t>. Az intézmény, mint teljesítési közreműködő 2 627 994 Ft vissza nem térítendő támogatásban részesült.</w:t>
      </w:r>
    </w:p>
    <w:p w:rsidR="00F22558" w:rsidRDefault="00F22558" w:rsidP="00D77C2E">
      <w:pPr>
        <w:jc w:val="both"/>
      </w:pPr>
    </w:p>
    <w:p w:rsidR="00F22558" w:rsidRDefault="00F22558" w:rsidP="00D77C2E">
      <w:pPr>
        <w:jc w:val="both"/>
      </w:pPr>
      <w:r>
        <w:rPr>
          <w:noProof/>
        </w:rPr>
        <w:drawing>
          <wp:inline distT="0" distB="0" distL="0" distR="0">
            <wp:extent cx="5760720" cy="1276985"/>
            <wp:effectExtent l="0" t="0" r="0" b="0"/>
            <wp:docPr id="141573649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2E" w:rsidRDefault="00D77C2E"/>
    <w:sectPr w:rsidR="00D77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2E"/>
    <w:rsid w:val="0067196F"/>
    <w:rsid w:val="00D77C2E"/>
    <w:rsid w:val="00F2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9FFE"/>
  <w15:chartTrackingRefBased/>
  <w15:docId w15:val="{EB09301F-E598-4099-BC51-45EA26C7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7C2E"/>
  </w:style>
  <w:style w:type="paragraph" w:styleId="Cmsor1">
    <w:name w:val="heading 1"/>
    <w:basedOn w:val="Norml"/>
    <w:next w:val="Norml"/>
    <w:link w:val="Cmsor1Char"/>
    <w:uiPriority w:val="9"/>
    <w:qFormat/>
    <w:rsid w:val="00D77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77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77C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77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77C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77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77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77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77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77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77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77C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77C2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77C2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77C2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77C2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77C2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77C2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77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77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77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77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77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77C2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77C2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77C2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77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77C2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77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OHO</dc:creator>
  <cp:keywords/>
  <dc:description/>
  <cp:lastModifiedBy>Hivatal OHO</cp:lastModifiedBy>
  <cp:revision>2</cp:revision>
  <dcterms:created xsi:type="dcterms:W3CDTF">2025-07-01T06:59:00Z</dcterms:created>
  <dcterms:modified xsi:type="dcterms:W3CDTF">2025-07-01T07:01:00Z</dcterms:modified>
</cp:coreProperties>
</file>